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5B6DB5" w:rsidRPr="000865A2" w:rsidRDefault="005B6DB5" w:rsidP="004223E2">
      <w:pPr>
        <w:widowControl w:val="0"/>
        <w:rPr>
          <w:lang w:val="bg-BG"/>
        </w:rPr>
      </w:pPr>
    </w:p>
    <w:p w:rsidR="00AB398E" w:rsidRPr="007318E0" w:rsidRDefault="00AB398E" w:rsidP="005B6DB5">
      <w:pPr>
        <w:pStyle w:val="Heading2"/>
        <w:keepNext w:val="0"/>
        <w:widowControl w:val="0"/>
        <w:spacing w:line="320" w:lineRule="exact"/>
        <w:ind w:left="5580" w:firstLine="720"/>
      </w:pPr>
      <w:r w:rsidRPr="007318E0">
        <w:t>До</w:t>
      </w:r>
    </w:p>
    <w:p w:rsidR="00AB398E" w:rsidRPr="007318E0" w:rsidRDefault="00AB398E" w:rsidP="005B6DB5">
      <w:pPr>
        <w:pStyle w:val="Heading5"/>
        <w:keepNext w:val="0"/>
        <w:widowControl w:val="0"/>
        <w:spacing w:line="320" w:lineRule="exact"/>
        <w:rPr>
          <w:sz w:val="24"/>
          <w:szCs w:val="24"/>
        </w:rPr>
      </w:pPr>
      <w:r w:rsidRPr="007318E0">
        <w:rPr>
          <w:sz w:val="24"/>
          <w:szCs w:val="24"/>
        </w:rPr>
        <w:t xml:space="preserve">“АЕЦ Козлодуй” ЕАД </w:t>
      </w:r>
    </w:p>
    <w:p w:rsidR="00AB398E" w:rsidRPr="007318E0" w:rsidRDefault="00AB398E" w:rsidP="005B6DB5">
      <w:pPr>
        <w:pStyle w:val="Heading5"/>
        <w:keepNext w:val="0"/>
        <w:widowControl w:val="0"/>
        <w:spacing w:line="320" w:lineRule="exact"/>
        <w:ind w:firstLine="6299"/>
        <w:rPr>
          <w:sz w:val="24"/>
          <w:szCs w:val="24"/>
        </w:rPr>
      </w:pPr>
      <w:r w:rsidRPr="007318E0">
        <w:rPr>
          <w:sz w:val="24"/>
          <w:szCs w:val="24"/>
        </w:rPr>
        <w:t>гр. Козлодуй</w:t>
      </w:r>
    </w:p>
    <w:p w:rsidR="00AB398E" w:rsidRDefault="00AB398E" w:rsidP="005B6DB5">
      <w:pPr>
        <w:pStyle w:val="BodyText"/>
        <w:widowControl w:val="0"/>
        <w:spacing w:line="320" w:lineRule="exact"/>
        <w:ind w:left="2880" w:firstLine="720"/>
        <w:rPr>
          <w:b/>
          <w:bCs/>
        </w:rPr>
      </w:pPr>
    </w:p>
    <w:p w:rsidR="00353A78" w:rsidRPr="004223E2" w:rsidRDefault="00353A78" w:rsidP="005B6DB5">
      <w:pPr>
        <w:pStyle w:val="BodyText"/>
        <w:widowControl w:val="0"/>
        <w:spacing w:line="320" w:lineRule="exact"/>
        <w:ind w:left="2880" w:firstLine="720"/>
        <w:rPr>
          <w:b/>
          <w:bCs/>
        </w:rPr>
      </w:pPr>
    </w:p>
    <w:p w:rsidR="00AB398E" w:rsidRDefault="00AB398E" w:rsidP="005B6DB5">
      <w:pPr>
        <w:pStyle w:val="BodyText"/>
        <w:widowControl w:val="0"/>
        <w:spacing w:line="320" w:lineRule="exact"/>
        <w:ind w:left="-24"/>
        <w:jc w:val="center"/>
        <w:rPr>
          <w:b/>
          <w:bCs/>
          <w:sz w:val="32"/>
          <w:szCs w:val="32"/>
        </w:rPr>
      </w:pPr>
      <w:r w:rsidRPr="00F75ADC">
        <w:rPr>
          <w:b/>
          <w:bCs/>
          <w:sz w:val="32"/>
          <w:szCs w:val="32"/>
        </w:rPr>
        <w:t>О Ф Е Р Т А</w:t>
      </w:r>
    </w:p>
    <w:p w:rsidR="00C8414C" w:rsidRDefault="00C8414C" w:rsidP="005B6DB5">
      <w:pPr>
        <w:pStyle w:val="BodyText"/>
        <w:widowControl w:val="0"/>
        <w:spacing w:line="320" w:lineRule="exact"/>
        <w:ind w:left="-24"/>
        <w:jc w:val="center"/>
        <w:rPr>
          <w:b/>
          <w:bCs/>
          <w:sz w:val="16"/>
          <w:szCs w:val="16"/>
        </w:rPr>
      </w:pPr>
    </w:p>
    <w:p w:rsidR="00353A78" w:rsidRPr="00353A78" w:rsidRDefault="00353A78" w:rsidP="005B6DB5">
      <w:pPr>
        <w:pStyle w:val="BodyText"/>
        <w:widowControl w:val="0"/>
        <w:spacing w:line="320" w:lineRule="exact"/>
        <w:ind w:left="-24"/>
        <w:jc w:val="center"/>
        <w:rPr>
          <w:b/>
          <w:bCs/>
          <w:sz w:val="16"/>
          <w:szCs w:val="16"/>
        </w:rPr>
      </w:pPr>
    </w:p>
    <w:p w:rsidR="00AB398E" w:rsidRPr="00780D84" w:rsidRDefault="00AB398E" w:rsidP="005B6DB5">
      <w:pPr>
        <w:widowControl w:val="0"/>
        <w:spacing w:line="320" w:lineRule="exact"/>
        <w:ind w:left="-24"/>
        <w:jc w:val="center"/>
        <w:rPr>
          <w:lang w:val="bg-BG"/>
        </w:rPr>
      </w:pPr>
      <w:r w:rsidRPr="007577BD">
        <w:rPr>
          <w:lang w:val="bg-BG"/>
        </w:rPr>
        <w:t xml:space="preserve">за участие в </w:t>
      </w:r>
      <w:r w:rsidRPr="00780D84">
        <w:rPr>
          <w:lang w:val="bg-BG"/>
        </w:rPr>
        <w:t>обществена поръчка чрез събиране на оферти с обява с предмет:</w:t>
      </w:r>
    </w:p>
    <w:p w:rsidR="0047155C" w:rsidRPr="00780D84" w:rsidRDefault="0047155C" w:rsidP="0047155C">
      <w:pPr>
        <w:jc w:val="center"/>
        <w:rPr>
          <w:b/>
          <w:bCs/>
          <w:lang w:val="bg-BG"/>
        </w:rPr>
      </w:pPr>
      <w:r w:rsidRPr="00780D84">
        <w:rPr>
          <w:b/>
          <w:bCs/>
          <w:lang w:val="bg-BG"/>
        </w:rPr>
        <w:t>“</w:t>
      </w:r>
      <w:r w:rsidR="009F1C52" w:rsidRPr="009F1C52">
        <w:rPr>
          <w:b/>
          <w:bCs/>
          <w:lang w:val="bg-BG"/>
        </w:rPr>
        <w:t>Доставка на средства за индивидуална защита при работа в среда с йонизиращи лъчения</w:t>
      </w:r>
      <w:r w:rsidRPr="00780D84">
        <w:rPr>
          <w:b/>
          <w:bCs/>
          <w:lang w:val="bg-BG"/>
        </w:rPr>
        <w:t xml:space="preserve">” </w:t>
      </w:r>
    </w:p>
    <w:p w:rsidR="0047155C" w:rsidRPr="00780D84" w:rsidRDefault="0047155C" w:rsidP="0047155C">
      <w:pPr>
        <w:pStyle w:val="BodyText"/>
        <w:jc w:val="center"/>
        <w:rPr>
          <w:b/>
          <w:bCs/>
        </w:rPr>
      </w:pPr>
      <w:r w:rsidRPr="00780D84">
        <w:rPr>
          <w:b/>
          <w:bCs/>
        </w:rPr>
        <w:t>Обособена позиция № .......... "..............................."   /наименование/</w:t>
      </w:r>
    </w:p>
    <w:p w:rsidR="00C8414C" w:rsidRPr="00780D84" w:rsidRDefault="00D24DED" w:rsidP="00D24DED">
      <w:pPr>
        <w:pStyle w:val="BodyText"/>
        <w:widowControl w:val="0"/>
        <w:tabs>
          <w:tab w:val="left" w:pos="6660"/>
        </w:tabs>
        <w:spacing w:line="320" w:lineRule="exact"/>
        <w:ind w:firstLine="720"/>
        <w:rPr>
          <w:bCs/>
          <w:sz w:val="20"/>
          <w:szCs w:val="20"/>
        </w:rPr>
      </w:pPr>
      <w:r>
        <w:rPr>
          <w:bCs/>
          <w:sz w:val="20"/>
          <w:szCs w:val="20"/>
        </w:rPr>
        <w:tab/>
      </w:r>
    </w:p>
    <w:p w:rsidR="00AB398E" w:rsidRPr="00DC78A8" w:rsidRDefault="00C8414C" w:rsidP="00403049">
      <w:pPr>
        <w:pStyle w:val="BodyText"/>
        <w:widowControl w:val="0"/>
        <w:spacing w:line="320" w:lineRule="exact"/>
        <w:ind w:firstLine="720"/>
        <w:rPr>
          <w:b/>
          <w:bCs/>
          <w:lang w:val="en-US"/>
        </w:rPr>
      </w:pPr>
      <w:r w:rsidRPr="00F75ADC">
        <w:rPr>
          <w:b/>
          <w:bCs/>
        </w:rPr>
        <w:t xml:space="preserve">Уважаеми </w:t>
      </w:r>
      <w:r>
        <w:rPr>
          <w:b/>
          <w:bCs/>
        </w:rPr>
        <w:t xml:space="preserve">дами и </w:t>
      </w:r>
      <w:r w:rsidRPr="00F75ADC">
        <w:rPr>
          <w:b/>
          <w:bCs/>
        </w:rPr>
        <w:t>господа</w:t>
      </w:r>
      <w:r w:rsidR="00AB398E" w:rsidRPr="00F75ADC">
        <w:rPr>
          <w:b/>
          <w:bCs/>
        </w:rPr>
        <w:t>,</w:t>
      </w:r>
    </w:p>
    <w:p w:rsidR="00D66008" w:rsidRDefault="00D66008" w:rsidP="00D66008">
      <w:pPr>
        <w:widowControl w:val="0"/>
        <w:spacing w:line="320" w:lineRule="exact"/>
        <w:ind w:firstLine="720"/>
        <w:jc w:val="both"/>
        <w:rPr>
          <w:lang w:val="bg-BG"/>
        </w:rPr>
      </w:pP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техническата спецификация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D66008" w:rsidRDefault="00D66008" w:rsidP="00D66008">
      <w:pPr>
        <w:pStyle w:val="BodyText"/>
        <w:widowControl w:val="0"/>
        <w:spacing w:line="320" w:lineRule="exact"/>
        <w:ind w:firstLine="720"/>
      </w:pPr>
      <w:r>
        <w:t>Декларирам, че:</w:t>
      </w:r>
    </w:p>
    <w:p w:rsidR="00D66008" w:rsidRDefault="00D66008" w:rsidP="00D66008">
      <w:pPr>
        <w:pStyle w:val="BodyText"/>
        <w:widowControl w:val="0"/>
        <w:spacing w:line="320" w:lineRule="exact"/>
        <w:ind w:firstLine="720"/>
      </w:pPr>
      <w:r>
        <w:t xml:space="preserve">- съм </w:t>
      </w:r>
      <w:r w:rsidRPr="001773F6">
        <w:t>съгласен</w:t>
      </w:r>
      <w:r>
        <w:t xml:space="preserve"> с клаузите на проекта на договор;</w:t>
      </w:r>
    </w:p>
    <w:p w:rsidR="00D66008" w:rsidRPr="009F1C52" w:rsidRDefault="00D66008" w:rsidP="00D66008">
      <w:pPr>
        <w:pStyle w:val="BodyTextIndent2"/>
        <w:widowControl w:val="0"/>
        <w:spacing w:line="320" w:lineRule="exact"/>
        <w:ind w:left="0" w:firstLine="720"/>
        <w:rPr>
          <w:i/>
        </w:rPr>
      </w:pPr>
      <w:r>
        <w:t>- с</w:t>
      </w:r>
      <w:r w:rsidRPr="00417D00">
        <w:t xml:space="preserve">рокът на валидност на офертата е </w:t>
      </w:r>
      <w:r>
        <w:t>.......................... .</w:t>
      </w:r>
      <w:r w:rsidR="009F1C52">
        <w:t>/</w:t>
      </w:r>
      <w:r w:rsidR="009F1C52" w:rsidRPr="009F1C52">
        <w:rPr>
          <w:i/>
        </w:rPr>
        <w:t>90 календарни дни/</w:t>
      </w:r>
    </w:p>
    <w:p w:rsidR="00D66008" w:rsidRPr="004107CD" w:rsidRDefault="00D66008" w:rsidP="00D66008">
      <w:pPr>
        <w:pStyle w:val="BodyText"/>
        <w:widowControl w:val="0"/>
        <w:spacing w:line="320" w:lineRule="exact"/>
        <w:ind w:firstLine="720"/>
        <w:rPr>
          <w:sz w:val="20"/>
          <w:szCs w:val="20"/>
        </w:rPr>
      </w:pPr>
      <w:r>
        <w:tab/>
      </w:r>
      <w:r>
        <w:tab/>
      </w:r>
      <w:r>
        <w:tab/>
      </w:r>
      <w:r>
        <w:tab/>
      </w:r>
      <w:r>
        <w:tab/>
      </w:r>
      <w:r w:rsidRPr="004107CD">
        <w:rPr>
          <w:sz w:val="20"/>
          <w:szCs w:val="20"/>
        </w:rPr>
        <w:t>/дата, месец, година/</w:t>
      </w:r>
    </w:p>
    <w:p w:rsidR="00AB398E" w:rsidRDefault="00AB398E" w:rsidP="00780D84">
      <w:pPr>
        <w:pStyle w:val="BodyText"/>
        <w:widowControl w:val="0"/>
        <w:spacing w:line="320" w:lineRule="exact"/>
        <w:ind w:firstLine="709"/>
      </w:pPr>
      <w:r w:rsidRPr="0031391D">
        <w:t>Нашата оферта</w:t>
      </w:r>
      <w:r w:rsidRPr="0031391D">
        <w:rPr>
          <w:lang w:val="en-US"/>
        </w:rPr>
        <w:t xml:space="preserve"> </w:t>
      </w:r>
      <w:r w:rsidRPr="0031391D">
        <w:t>съдържа:</w:t>
      </w:r>
    </w:p>
    <w:p w:rsidR="00C8414C" w:rsidRPr="0031391D" w:rsidRDefault="00C8414C" w:rsidP="00780D84">
      <w:pPr>
        <w:numPr>
          <w:ilvl w:val="0"/>
          <w:numId w:val="2"/>
        </w:numPr>
        <w:tabs>
          <w:tab w:val="clear" w:pos="720"/>
          <w:tab w:val="left" w:pos="709"/>
        </w:tabs>
        <w:spacing w:line="320" w:lineRule="exact"/>
        <w:ind w:left="0" w:firstLine="709"/>
        <w:jc w:val="both"/>
        <w:rPr>
          <w:b/>
          <w:bCs/>
          <w:lang w:val="bg-BG"/>
        </w:rPr>
      </w:pPr>
      <w:r w:rsidRPr="0031391D">
        <w:rPr>
          <w:b/>
          <w:bCs/>
          <w:lang w:val="bg-BG"/>
        </w:rPr>
        <w:t>Документи и информация</w:t>
      </w:r>
    </w:p>
    <w:p w:rsidR="00C8414C" w:rsidRPr="0031391D" w:rsidRDefault="009E25FD" w:rsidP="00780D84">
      <w:pPr>
        <w:tabs>
          <w:tab w:val="left" w:pos="709"/>
          <w:tab w:val="left" w:pos="744"/>
        </w:tabs>
        <w:spacing w:line="320" w:lineRule="exact"/>
        <w:ind w:firstLine="709"/>
        <w:jc w:val="both"/>
        <w:rPr>
          <w:lang w:val="bg-BG"/>
        </w:rPr>
      </w:pPr>
      <w:r w:rsidRPr="0031391D">
        <w:rPr>
          <w:lang w:val="bg-BG"/>
        </w:rPr>
        <w:t>I.</w:t>
      </w:r>
      <w:r w:rsidR="00C8414C" w:rsidRPr="0031391D">
        <w:rPr>
          <w:lang w:val="bg-BG"/>
        </w:rPr>
        <w:t xml:space="preserve">1. </w:t>
      </w:r>
      <w:r w:rsidR="00C8414C" w:rsidRPr="0031391D">
        <w:rPr>
          <w:lang w:val="bg-BG"/>
        </w:rPr>
        <w:tab/>
        <w:t>Декларация за обстоятелствата по чл. 54, ал. 1, т. 1, 2 и 7 от ЗОП</w:t>
      </w:r>
      <w:r w:rsidR="00D100C2" w:rsidRPr="0031391D">
        <w:rPr>
          <w:lang w:val="bg-BG"/>
        </w:rPr>
        <w:t>.</w:t>
      </w:r>
    </w:p>
    <w:p w:rsidR="00C8414C" w:rsidRPr="0031391D" w:rsidRDefault="009E25FD" w:rsidP="00780D84">
      <w:pPr>
        <w:tabs>
          <w:tab w:val="left" w:pos="709"/>
          <w:tab w:val="left" w:pos="744"/>
        </w:tabs>
        <w:spacing w:line="320" w:lineRule="exact"/>
        <w:ind w:firstLine="709"/>
        <w:jc w:val="both"/>
        <w:rPr>
          <w:lang w:val="bg-BG"/>
        </w:rPr>
      </w:pPr>
      <w:r w:rsidRPr="0031391D">
        <w:rPr>
          <w:lang w:val="bg-BG"/>
        </w:rPr>
        <w:t>I.</w:t>
      </w:r>
      <w:r w:rsidR="00C8414C" w:rsidRPr="0031391D">
        <w:rPr>
          <w:lang w:val="bg-BG"/>
        </w:rPr>
        <w:t xml:space="preserve">2. </w:t>
      </w:r>
      <w:r w:rsidR="00C8414C" w:rsidRPr="0031391D">
        <w:rPr>
          <w:lang w:val="bg-BG"/>
        </w:rPr>
        <w:tab/>
        <w:t>Декларация за обстоятелствата по</w:t>
      </w:r>
      <w:r w:rsidR="00C8414C" w:rsidRPr="0031391D">
        <w:rPr>
          <w:rFonts w:ascii="HebarU" w:hAnsi="HebarU" w:cs="HebarU"/>
          <w:lang w:val="bg-BG"/>
        </w:rPr>
        <w:t xml:space="preserve"> </w:t>
      </w:r>
      <w:r w:rsidR="00C8414C" w:rsidRPr="0031391D">
        <w:rPr>
          <w:lang w:val="bg-BG"/>
        </w:rPr>
        <w:t>чл. 54, ал. 1, т. 3-5 от ЗОП</w:t>
      </w:r>
      <w:r w:rsidR="00D100C2" w:rsidRPr="0031391D">
        <w:rPr>
          <w:lang w:val="bg-BG"/>
        </w:rPr>
        <w:t>.</w:t>
      </w:r>
    </w:p>
    <w:p w:rsidR="00C8414C" w:rsidRPr="0031391D" w:rsidRDefault="009E25FD" w:rsidP="00780D84">
      <w:pPr>
        <w:tabs>
          <w:tab w:val="left" w:pos="0"/>
          <w:tab w:val="left" w:pos="709"/>
          <w:tab w:val="left" w:pos="744"/>
        </w:tabs>
        <w:spacing w:line="320" w:lineRule="exact"/>
        <w:ind w:firstLine="709"/>
        <w:jc w:val="both"/>
        <w:rPr>
          <w:lang w:val="bg-BG"/>
        </w:rPr>
      </w:pPr>
      <w:r w:rsidRPr="0031391D">
        <w:rPr>
          <w:lang w:val="bg-BG"/>
        </w:rPr>
        <w:t>I.</w:t>
      </w:r>
      <w:r w:rsidR="00C8414C" w:rsidRPr="0031391D">
        <w:rPr>
          <w:lang w:val="bg-BG"/>
        </w:rPr>
        <w:t xml:space="preserve">3. </w:t>
      </w:r>
      <w:r w:rsidR="00C8414C" w:rsidRPr="0031391D">
        <w:rPr>
          <w:lang w:val="bg-BG"/>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8414C" w:rsidRPr="0031391D" w:rsidRDefault="009E25FD" w:rsidP="00780D84">
      <w:pPr>
        <w:tabs>
          <w:tab w:val="left" w:pos="0"/>
          <w:tab w:val="left" w:pos="709"/>
          <w:tab w:val="left" w:pos="744"/>
        </w:tabs>
        <w:spacing w:line="320" w:lineRule="exact"/>
        <w:ind w:firstLine="709"/>
        <w:jc w:val="both"/>
        <w:rPr>
          <w:lang w:val="bg-BG"/>
        </w:rPr>
      </w:pPr>
      <w:r w:rsidRPr="0031391D">
        <w:rPr>
          <w:lang w:val="bg-BG"/>
        </w:rPr>
        <w:t xml:space="preserve">I.4. </w:t>
      </w:r>
      <w:r w:rsidRPr="0031391D">
        <w:rPr>
          <w:lang w:val="bg-BG"/>
        </w:rPr>
        <w:tab/>
        <w:t>Информационен лист</w:t>
      </w:r>
      <w:r w:rsidR="00C8414C" w:rsidRPr="0031391D">
        <w:rPr>
          <w:lang w:val="bg-BG"/>
        </w:rPr>
        <w:t>.</w:t>
      </w:r>
    </w:p>
    <w:p w:rsidR="00C8414C" w:rsidRPr="0031391D" w:rsidRDefault="00C8414C" w:rsidP="00780D84">
      <w:pPr>
        <w:widowControl w:val="0"/>
        <w:tabs>
          <w:tab w:val="left" w:pos="709"/>
          <w:tab w:val="left" w:pos="744"/>
        </w:tabs>
        <w:spacing w:line="320" w:lineRule="exact"/>
        <w:ind w:firstLine="709"/>
        <w:jc w:val="both"/>
        <w:rPr>
          <w:sz w:val="20"/>
          <w:szCs w:val="20"/>
          <w:lang w:val="bg-BG"/>
        </w:rPr>
      </w:pPr>
    </w:p>
    <w:p w:rsidR="00C8414C" w:rsidRPr="0031391D" w:rsidRDefault="0047155C" w:rsidP="00780D84">
      <w:pPr>
        <w:tabs>
          <w:tab w:val="left" w:pos="576"/>
          <w:tab w:val="left" w:pos="709"/>
          <w:tab w:val="left" w:pos="744"/>
        </w:tabs>
        <w:spacing w:line="320" w:lineRule="exact"/>
        <w:ind w:firstLine="709"/>
        <w:jc w:val="both"/>
        <w:rPr>
          <w:b/>
          <w:bCs/>
          <w:lang w:val="bg-BG"/>
        </w:rPr>
      </w:pPr>
      <w:r>
        <w:rPr>
          <w:b/>
          <w:bCs/>
          <w:lang w:val="bg-BG"/>
        </w:rPr>
        <w:t>II.</w:t>
      </w:r>
      <w:r>
        <w:rPr>
          <w:b/>
          <w:bCs/>
          <w:lang w:val="bg-BG"/>
        </w:rPr>
        <w:tab/>
      </w:r>
      <w:r w:rsidR="00C8414C" w:rsidRPr="0031391D">
        <w:rPr>
          <w:b/>
          <w:bCs/>
          <w:lang w:val="bg-BG"/>
        </w:rPr>
        <w:t>Техническо предложение</w:t>
      </w:r>
      <w:r w:rsidR="00C8414C" w:rsidRPr="0031391D">
        <w:rPr>
          <w:lang w:val="bg-BG"/>
        </w:rPr>
        <w:t>:</w:t>
      </w:r>
    </w:p>
    <w:p w:rsidR="005401A5" w:rsidRDefault="00780D84" w:rsidP="00780D84">
      <w:pPr>
        <w:widowControl w:val="0"/>
        <w:tabs>
          <w:tab w:val="left" w:pos="709"/>
        </w:tabs>
        <w:spacing w:line="320" w:lineRule="exact"/>
        <w:ind w:firstLine="709"/>
        <w:jc w:val="both"/>
        <w:rPr>
          <w:lang w:val="bg-BG"/>
        </w:rPr>
      </w:pPr>
      <w:r w:rsidRPr="00B36CC9">
        <w:rPr>
          <w:lang w:val="bg-BG"/>
        </w:rPr>
        <w:t>II.1.</w:t>
      </w:r>
      <w:r w:rsidR="00444883" w:rsidRPr="00B36CC9">
        <w:rPr>
          <w:lang w:val="bg-BG"/>
        </w:rPr>
        <w:tab/>
      </w:r>
      <w:r w:rsidR="00B36CC9" w:rsidRPr="00B36CC9">
        <w:rPr>
          <w:lang w:val="bg-BG"/>
        </w:rPr>
        <w:t>Спецификация на личните предпазни средства за доставка с включени ID, наименование, технически характеристики, произход, стандарт и др., които трябва да бъдат специфицирани в съответствие с изискванията на техническата спецификация /по образец/</w:t>
      </w:r>
      <w:r w:rsidR="0047155C" w:rsidRPr="00B36CC9">
        <w:rPr>
          <w:lang w:val="bg-BG"/>
        </w:rPr>
        <w:t>, за обособена</w:t>
      </w:r>
      <w:r w:rsidR="0047155C" w:rsidRPr="001F152C">
        <w:rPr>
          <w:lang w:val="bg-BG"/>
        </w:rPr>
        <w:t>/и позиция/и № ..., № .......</w:t>
      </w:r>
      <w:r w:rsidR="005401A5" w:rsidRPr="001F152C">
        <w:rPr>
          <w:lang w:val="bg-BG"/>
        </w:rPr>
        <w:t>.</w:t>
      </w:r>
    </w:p>
    <w:p w:rsidR="008F527A" w:rsidRPr="008F527A" w:rsidRDefault="008F527A" w:rsidP="00780D84">
      <w:pPr>
        <w:widowControl w:val="0"/>
        <w:tabs>
          <w:tab w:val="left" w:pos="709"/>
        </w:tabs>
        <w:spacing w:line="320" w:lineRule="exact"/>
        <w:ind w:firstLine="709"/>
        <w:jc w:val="both"/>
        <w:rPr>
          <w:lang w:val="en-US"/>
        </w:rPr>
      </w:pPr>
      <w:r>
        <w:rPr>
          <w:lang w:val="en-US"/>
        </w:rPr>
        <w:t>II.1.1.</w:t>
      </w:r>
      <w:r>
        <w:rPr>
          <w:lang w:val="en-US"/>
        </w:rPr>
        <w:tab/>
      </w:r>
      <w:r w:rsidRPr="008F527A">
        <w:rPr>
          <w:lang w:val="bg-BG"/>
        </w:rPr>
        <w:t xml:space="preserve">Мостри на обособена позиция № 1, </w:t>
      </w:r>
      <w:proofErr w:type="spellStart"/>
      <w:r w:rsidRPr="008F527A">
        <w:rPr>
          <w:lang w:val="bg-BG"/>
        </w:rPr>
        <w:t>подпозиция</w:t>
      </w:r>
      <w:proofErr w:type="spellEnd"/>
      <w:r w:rsidRPr="008F527A">
        <w:rPr>
          <w:lang w:val="bg-BG"/>
        </w:rPr>
        <w:t xml:space="preserve"> 1 и на обособена позиция № 2, </w:t>
      </w:r>
      <w:proofErr w:type="spellStart"/>
      <w:r w:rsidRPr="008F527A">
        <w:rPr>
          <w:lang w:val="bg-BG"/>
        </w:rPr>
        <w:t>подпозиция</w:t>
      </w:r>
      <w:proofErr w:type="spellEnd"/>
      <w:r w:rsidRPr="008F527A">
        <w:rPr>
          <w:lang w:val="bg-BG"/>
        </w:rPr>
        <w:t xml:space="preserve"> 3</w:t>
      </w:r>
    </w:p>
    <w:p w:rsidR="00780D84" w:rsidRPr="001F152C" w:rsidRDefault="00780D84" w:rsidP="00780D84">
      <w:pPr>
        <w:widowControl w:val="0"/>
        <w:ind w:firstLine="709"/>
        <w:jc w:val="both"/>
        <w:rPr>
          <w:lang w:val="bg-BG"/>
        </w:rPr>
      </w:pPr>
      <w:r w:rsidRPr="001F152C">
        <w:rPr>
          <w:lang w:val="bg-BG"/>
        </w:rPr>
        <w:t>II.2.</w:t>
      </w:r>
      <w:r w:rsidRPr="001F152C">
        <w:rPr>
          <w:lang w:val="bg-BG"/>
        </w:rPr>
        <w:tab/>
      </w:r>
      <w:r w:rsidR="00B36CC9" w:rsidRPr="001F152C">
        <w:rPr>
          <w:lang w:val="bg-BG"/>
        </w:rPr>
        <w:t xml:space="preserve">Документи (сертификати, декларации и др.) за съответствие на предлаганите </w:t>
      </w:r>
      <w:r w:rsidR="001772C0" w:rsidRPr="001F152C">
        <w:rPr>
          <w:lang w:val="bg-BG"/>
        </w:rPr>
        <w:t>СИЗ</w:t>
      </w:r>
      <w:r w:rsidR="00B36CC9" w:rsidRPr="001F152C">
        <w:rPr>
          <w:lang w:val="bg-BG"/>
        </w:rPr>
        <w:t xml:space="preserve"> със стандартите и изискванията посочени в </w:t>
      </w:r>
      <w:r w:rsidR="001772C0" w:rsidRPr="001F152C">
        <w:rPr>
          <w:lang w:val="bg-BG"/>
        </w:rPr>
        <w:t>Приложение №1 от Т</w:t>
      </w:r>
      <w:r w:rsidR="00B36CC9" w:rsidRPr="001F152C">
        <w:rPr>
          <w:lang w:val="bg-BG"/>
        </w:rPr>
        <w:t>ехническата спецификация на Възложителя</w:t>
      </w:r>
      <w:r w:rsidR="001772C0" w:rsidRPr="001F152C">
        <w:rPr>
          <w:lang w:val="bg-BG"/>
        </w:rPr>
        <w:t xml:space="preserve">. (където е посочено сертификат ЕС се изисква „Сертификат от европейско изпитване на типа” от </w:t>
      </w:r>
      <w:proofErr w:type="spellStart"/>
      <w:r w:rsidR="001772C0" w:rsidRPr="001F152C">
        <w:rPr>
          <w:lang w:val="bg-BG"/>
        </w:rPr>
        <w:t>нотифициран</w:t>
      </w:r>
      <w:proofErr w:type="spellEnd"/>
      <w:r w:rsidR="001772C0" w:rsidRPr="001F152C">
        <w:rPr>
          <w:lang w:val="bg-BG"/>
        </w:rPr>
        <w:t xml:space="preserve"> (независим) орган</w:t>
      </w:r>
      <w:r w:rsidR="001F152C">
        <w:rPr>
          <w:lang w:val="bg-BG"/>
        </w:rPr>
        <w:t>.</w:t>
      </w:r>
    </w:p>
    <w:p w:rsidR="00B36CC9" w:rsidRPr="00B36CC9" w:rsidRDefault="00B36CC9" w:rsidP="00780D84">
      <w:pPr>
        <w:widowControl w:val="0"/>
        <w:ind w:firstLine="709"/>
        <w:jc w:val="both"/>
        <w:rPr>
          <w:lang w:val="bg-BG"/>
        </w:rPr>
      </w:pPr>
      <w:r w:rsidRPr="00B36CC9">
        <w:rPr>
          <w:lang w:val="bg-BG"/>
        </w:rPr>
        <w:t>II.3.</w:t>
      </w:r>
      <w:r w:rsidRPr="00B36CC9">
        <w:rPr>
          <w:lang w:val="bg-BG"/>
        </w:rPr>
        <w:tab/>
      </w:r>
      <w:r w:rsidR="001F152C" w:rsidRPr="00780D84">
        <w:rPr>
          <w:lang w:val="bg-BG"/>
        </w:rPr>
        <w:t>Каталожна информация (без указана ценова информация)</w:t>
      </w:r>
      <w:r w:rsidR="008235EF">
        <w:rPr>
          <w:lang w:val="bg-BG"/>
        </w:rPr>
        <w:t>.</w:t>
      </w:r>
    </w:p>
    <w:p w:rsidR="0041780C" w:rsidRPr="00F142AE" w:rsidRDefault="0041780C" w:rsidP="00780D84">
      <w:pPr>
        <w:widowControl w:val="0"/>
        <w:ind w:firstLine="709"/>
        <w:jc w:val="both"/>
        <w:rPr>
          <w:lang w:val="bg-BG"/>
        </w:rPr>
      </w:pPr>
      <w:r w:rsidRPr="00B36CC9">
        <w:rPr>
          <w:lang w:val="bg-BG"/>
        </w:rPr>
        <w:t>II.</w:t>
      </w:r>
      <w:r w:rsidR="00DE075C">
        <w:rPr>
          <w:lang w:val="bg-BG"/>
        </w:rPr>
        <w:t>5</w:t>
      </w:r>
      <w:r w:rsidRPr="00D82142">
        <w:rPr>
          <w:lang w:val="bg-BG"/>
        </w:rPr>
        <w:tab/>
      </w:r>
      <w:r w:rsidR="001F152C" w:rsidRPr="00B36CC9">
        <w:rPr>
          <w:lang w:val="bg-BG"/>
        </w:rPr>
        <w:t>Списък на документацията съпровождаща стоката при доставката</w:t>
      </w:r>
      <w:r w:rsidR="00F142AE" w:rsidRPr="00F142AE">
        <w:rPr>
          <w:lang w:val="bg-BG"/>
        </w:rPr>
        <w:t>.</w:t>
      </w:r>
    </w:p>
    <w:p w:rsidR="00444883" w:rsidRDefault="00444883" w:rsidP="00780D84">
      <w:pPr>
        <w:pStyle w:val="Style1"/>
        <w:widowControl w:val="0"/>
        <w:tabs>
          <w:tab w:val="left" w:pos="600"/>
          <w:tab w:val="left" w:pos="709"/>
        </w:tabs>
        <w:spacing w:line="320" w:lineRule="exact"/>
        <w:ind w:firstLine="709"/>
        <w:rPr>
          <w:lang w:val="en-US"/>
        </w:rPr>
      </w:pPr>
      <w:r w:rsidRPr="0031391D">
        <w:rPr>
          <w:lang w:val="bg-BG"/>
        </w:rPr>
        <w:t>II.</w:t>
      </w:r>
      <w:r w:rsidR="00DE075C">
        <w:rPr>
          <w:lang w:val="bg-BG"/>
        </w:rPr>
        <w:t>6</w:t>
      </w:r>
      <w:r w:rsidR="00780D84">
        <w:rPr>
          <w:lang w:val="bg-BG"/>
        </w:rPr>
        <w:t>.</w:t>
      </w:r>
      <w:r w:rsidRPr="0031391D">
        <w:rPr>
          <w:lang w:val="bg-BG"/>
        </w:rPr>
        <w:tab/>
      </w:r>
      <w:r w:rsidR="0031391D" w:rsidRPr="00681AC4">
        <w:rPr>
          <w:lang w:val="bg-BG"/>
        </w:rPr>
        <w:t>Документ за упълномощаване, когато лицето, което подава офертата, не е законният представител на участника /когато е приложимо/</w:t>
      </w:r>
      <w:r w:rsidRPr="00681AC4">
        <w:rPr>
          <w:lang w:val="bg-BG"/>
        </w:rPr>
        <w:t>.</w:t>
      </w:r>
    </w:p>
    <w:p w:rsidR="00B36CC9" w:rsidRPr="00B36CC9" w:rsidRDefault="00B36CC9" w:rsidP="00780D84">
      <w:pPr>
        <w:pStyle w:val="Style1"/>
        <w:widowControl w:val="0"/>
        <w:tabs>
          <w:tab w:val="left" w:pos="600"/>
          <w:tab w:val="left" w:pos="709"/>
        </w:tabs>
        <w:spacing w:line="320" w:lineRule="exact"/>
        <w:ind w:firstLine="709"/>
        <w:rPr>
          <w:lang w:val="en-US"/>
        </w:rPr>
      </w:pPr>
      <w:r w:rsidRPr="0031391D">
        <w:rPr>
          <w:lang w:val="bg-BG"/>
        </w:rPr>
        <w:t>II.</w:t>
      </w:r>
      <w:r w:rsidR="00DE075C">
        <w:rPr>
          <w:lang w:val="bg-BG"/>
        </w:rPr>
        <w:t>7</w:t>
      </w:r>
      <w:r>
        <w:rPr>
          <w:lang w:val="bg-BG"/>
        </w:rPr>
        <w:t>.</w:t>
      </w:r>
      <w:r>
        <w:rPr>
          <w:lang w:val="en-US"/>
        </w:rPr>
        <w:tab/>
      </w:r>
      <w:r w:rsidRPr="00E723AF">
        <w:rPr>
          <w:lang w:val="bg-BG"/>
        </w:rPr>
        <w:t>Друга информация /ако Участника см</w:t>
      </w:r>
      <w:r>
        <w:rPr>
          <w:lang w:val="bg-BG"/>
        </w:rPr>
        <w:t>ята за необходимо да представи/</w:t>
      </w:r>
    </w:p>
    <w:p w:rsidR="00444883" w:rsidRDefault="00444883" w:rsidP="00780D84">
      <w:pPr>
        <w:pStyle w:val="Style1"/>
        <w:widowControl w:val="0"/>
        <w:tabs>
          <w:tab w:val="left" w:pos="600"/>
          <w:tab w:val="left" w:pos="709"/>
        </w:tabs>
        <w:spacing w:line="320" w:lineRule="exact"/>
        <w:ind w:firstLine="709"/>
        <w:rPr>
          <w:lang w:val="bg-BG"/>
        </w:rPr>
      </w:pPr>
    </w:p>
    <w:p w:rsidR="00E859C4" w:rsidRDefault="00E859C4" w:rsidP="00780D84">
      <w:pPr>
        <w:pStyle w:val="Style1"/>
        <w:widowControl w:val="0"/>
        <w:tabs>
          <w:tab w:val="left" w:pos="600"/>
          <w:tab w:val="left" w:pos="709"/>
        </w:tabs>
        <w:spacing w:line="320" w:lineRule="exact"/>
        <w:ind w:firstLine="709"/>
        <w:rPr>
          <w:lang w:val="bg-BG"/>
        </w:rPr>
      </w:pPr>
    </w:p>
    <w:p w:rsidR="00980A8D" w:rsidRDefault="00980A8D" w:rsidP="00780D84">
      <w:pPr>
        <w:pStyle w:val="Style1"/>
        <w:widowControl w:val="0"/>
        <w:tabs>
          <w:tab w:val="left" w:pos="600"/>
          <w:tab w:val="left" w:pos="709"/>
        </w:tabs>
        <w:spacing w:line="320" w:lineRule="exact"/>
        <w:ind w:firstLine="709"/>
        <w:rPr>
          <w:lang w:val="bg-BG"/>
        </w:rPr>
      </w:pPr>
    </w:p>
    <w:p w:rsidR="00980A8D" w:rsidRPr="0031391D" w:rsidRDefault="00980A8D" w:rsidP="00780D84">
      <w:pPr>
        <w:pStyle w:val="Style1"/>
        <w:widowControl w:val="0"/>
        <w:tabs>
          <w:tab w:val="left" w:pos="600"/>
          <w:tab w:val="left" w:pos="709"/>
        </w:tabs>
        <w:spacing w:line="320" w:lineRule="exact"/>
        <w:ind w:firstLine="709"/>
        <w:rPr>
          <w:lang w:val="bg-BG"/>
        </w:rPr>
      </w:pPr>
    </w:p>
    <w:p w:rsidR="00C8414C" w:rsidRPr="0031391D" w:rsidRDefault="00C8414C" w:rsidP="00780D84">
      <w:pPr>
        <w:numPr>
          <w:ilvl w:val="0"/>
          <w:numId w:val="3"/>
        </w:numPr>
        <w:tabs>
          <w:tab w:val="clear" w:pos="1080"/>
          <w:tab w:val="left" w:pos="709"/>
        </w:tabs>
        <w:spacing w:line="320" w:lineRule="exact"/>
        <w:ind w:left="0" w:firstLine="709"/>
        <w:jc w:val="both"/>
        <w:rPr>
          <w:b/>
          <w:bCs/>
          <w:lang w:val="bg-BG"/>
        </w:rPr>
      </w:pPr>
      <w:r w:rsidRPr="0031391D">
        <w:rPr>
          <w:b/>
          <w:bCs/>
          <w:lang w:val="bg-BG"/>
        </w:rPr>
        <w:t>Ценово предложение</w:t>
      </w:r>
    </w:p>
    <w:p w:rsidR="00C8414C" w:rsidRPr="0031391D" w:rsidRDefault="00C8414C" w:rsidP="00780D84">
      <w:pPr>
        <w:tabs>
          <w:tab w:val="left" w:pos="709"/>
        </w:tabs>
        <w:spacing w:line="320" w:lineRule="exact"/>
        <w:ind w:firstLine="709"/>
        <w:jc w:val="both"/>
        <w:rPr>
          <w:lang w:val="bg-BG"/>
        </w:rPr>
      </w:pPr>
      <w:smartTag w:uri="urn:schemas-microsoft-com:office:smarttags" w:element="stockticker">
        <w:r w:rsidRPr="0031391D">
          <w:rPr>
            <w:lang w:val="bg-BG"/>
          </w:rPr>
          <w:t>III</w:t>
        </w:r>
      </w:smartTag>
      <w:r w:rsidRPr="0031391D">
        <w:rPr>
          <w:lang w:val="bg-BG"/>
        </w:rPr>
        <w:t>.1.</w:t>
      </w:r>
      <w:r w:rsidRPr="0031391D">
        <w:rPr>
          <w:lang w:val="bg-BG"/>
        </w:rPr>
        <w:tab/>
      </w:r>
      <w:r w:rsidR="0047155C" w:rsidRPr="009D57FB">
        <w:rPr>
          <w:bCs/>
          <w:lang w:val="bg-BG"/>
        </w:rPr>
        <w:t>Ценова таблица</w:t>
      </w:r>
      <w:r w:rsidR="0047155C" w:rsidRPr="009D57FB">
        <w:rPr>
          <w:lang w:val="bg-BG"/>
        </w:rPr>
        <w:t>, за обособена/и позиция/и № ..., № .....</w:t>
      </w:r>
      <w:r w:rsidR="0047155C" w:rsidRPr="00136E4E">
        <w:rPr>
          <w:lang w:val="bg-BG"/>
        </w:rPr>
        <w:t>.</w:t>
      </w:r>
      <w:r w:rsidR="004906CA" w:rsidRPr="0031391D">
        <w:rPr>
          <w:lang w:val="bg-BG"/>
        </w:rPr>
        <w:t>.</w:t>
      </w:r>
    </w:p>
    <w:p w:rsidR="00AB398E" w:rsidRPr="0031391D" w:rsidRDefault="00AB398E" w:rsidP="005B6DB5">
      <w:pPr>
        <w:widowControl w:val="0"/>
        <w:spacing w:line="320" w:lineRule="exact"/>
        <w:jc w:val="both"/>
        <w:rPr>
          <w:bCs/>
          <w:sz w:val="20"/>
          <w:szCs w:val="20"/>
          <w:lang w:val="bg-BG"/>
        </w:rPr>
      </w:pPr>
    </w:p>
    <w:p w:rsidR="00AB398E" w:rsidRPr="00136E4E" w:rsidRDefault="00AB398E" w:rsidP="005B6DB5">
      <w:pPr>
        <w:widowControl w:val="0"/>
        <w:spacing w:line="320" w:lineRule="exact"/>
        <w:rPr>
          <w:b/>
          <w:bCs/>
          <w:u w:val="single"/>
          <w:lang w:val="bg-BG"/>
        </w:rPr>
      </w:pPr>
      <w:r w:rsidRPr="00136E4E">
        <w:rPr>
          <w:b/>
          <w:bCs/>
          <w:u w:val="single"/>
          <w:lang w:val="bg-BG"/>
        </w:rPr>
        <w:t>ПОДПИС и ПЕЧАТ:</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(име и фамилия)</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(дата)</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(длъжност на управляващия/представляващия участника)</w:t>
      </w:r>
    </w:p>
    <w:p w:rsidR="00C8414C" w:rsidRPr="00136E4E" w:rsidRDefault="00C8414C" w:rsidP="005B6DB5">
      <w:pPr>
        <w:pStyle w:val="BodyText"/>
        <w:widowControl w:val="0"/>
        <w:spacing w:line="320" w:lineRule="exact"/>
        <w:jc w:val="left"/>
      </w:pPr>
    </w:p>
    <w:p w:rsidR="00AB398E" w:rsidRPr="00A31D20" w:rsidRDefault="00AB398E" w:rsidP="005B6DB5">
      <w:pPr>
        <w:pStyle w:val="BodyText"/>
        <w:widowControl w:val="0"/>
        <w:spacing w:line="320" w:lineRule="exact"/>
        <w:jc w:val="left"/>
        <w:rPr>
          <w:lang w:val="en-US"/>
        </w:rPr>
      </w:pPr>
      <w:r w:rsidRPr="00F75ADC">
        <w:t>______________________ (наименование на участника)</w:t>
      </w:r>
    </w:p>
    <w:sectPr w:rsidR="00AB398E" w:rsidRPr="00A31D20" w:rsidSect="00D24DED">
      <w:pgSz w:w="11909" w:h="16834" w:code="9"/>
      <w:pgMar w:top="284" w:right="851" w:bottom="568" w:left="1247"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73E6" w:rsidRDefault="00B373E6" w:rsidP="00CB3937">
      <w:r>
        <w:separator/>
      </w:r>
    </w:p>
  </w:endnote>
  <w:endnote w:type="continuationSeparator" w:id="0">
    <w:p w:rsidR="00B373E6" w:rsidRDefault="00B373E6"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73E6" w:rsidRDefault="00B373E6" w:rsidP="00CB3937">
      <w:r>
        <w:separator/>
      </w:r>
    </w:p>
  </w:footnote>
  <w:footnote w:type="continuationSeparator" w:id="0">
    <w:p w:rsidR="00B373E6" w:rsidRDefault="00B373E6"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470"/>
    <w:rsid w:val="00014906"/>
    <w:rsid w:val="00020209"/>
    <w:rsid w:val="00020DBB"/>
    <w:rsid w:val="00027A8C"/>
    <w:rsid w:val="00033F98"/>
    <w:rsid w:val="0003551D"/>
    <w:rsid w:val="000427D5"/>
    <w:rsid w:val="00044089"/>
    <w:rsid w:val="0004568C"/>
    <w:rsid w:val="00047ADB"/>
    <w:rsid w:val="00050769"/>
    <w:rsid w:val="0005213A"/>
    <w:rsid w:val="00052FFD"/>
    <w:rsid w:val="00054E5B"/>
    <w:rsid w:val="000616FF"/>
    <w:rsid w:val="00062C25"/>
    <w:rsid w:val="0006502E"/>
    <w:rsid w:val="00065C25"/>
    <w:rsid w:val="000670F2"/>
    <w:rsid w:val="0007211A"/>
    <w:rsid w:val="00074FD6"/>
    <w:rsid w:val="000771F7"/>
    <w:rsid w:val="00081F75"/>
    <w:rsid w:val="0008218E"/>
    <w:rsid w:val="000865A2"/>
    <w:rsid w:val="0008729C"/>
    <w:rsid w:val="000975E3"/>
    <w:rsid w:val="000A2EBC"/>
    <w:rsid w:val="000A55E3"/>
    <w:rsid w:val="000A729D"/>
    <w:rsid w:val="000B0379"/>
    <w:rsid w:val="000B21E4"/>
    <w:rsid w:val="000B7EA0"/>
    <w:rsid w:val="000C176B"/>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36E4E"/>
    <w:rsid w:val="0014679E"/>
    <w:rsid w:val="00147C92"/>
    <w:rsid w:val="001605F1"/>
    <w:rsid w:val="00160EFD"/>
    <w:rsid w:val="001628F2"/>
    <w:rsid w:val="00164FFC"/>
    <w:rsid w:val="001670F6"/>
    <w:rsid w:val="001671AE"/>
    <w:rsid w:val="00172D56"/>
    <w:rsid w:val="00173C6A"/>
    <w:rsid w:val="00173D0C"/>
    <w:rsid w:val="001772C0"/>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152C"/>
    <w:rsid w:val="001F2FF9"/>
    <w:rsid w:val="001F4666"/>
    <w:rsid w:val="001F566A"/>
    <w:rsid w:val="001F657F"/>
    <w:rsid w:val="001F6B25"/>
    <w:rsid w:val="00200122"/>
    <w:rsid w:val="002019E6"/>
    <w:rsid w:val="00205FC9"/>
    <w:rsid w:val="00211D9D"/>
    <w:rsid w:val="00212629"/>
    <w:rsid w:val="002135C5"/>
    <w:rsid w:val="00214404"/>
    <w:rsid w:val="0021618C"/>
    <w:rsid w:val="00216CC9"/>
    <w:rsid w:val="00220569"/>
    <w:rsid w:val="00224DE4"/>
    <w:rsid w:val="0022686D"/>
    <w:rsid w:val="00230100"/>
    <w:rsid w:val="002304A0"/>
    <w:rsid w:val="002317D3"/>
    <w:rsid w:val="00237E65"/>
    <w:rsid w:val="00245A3C"/>
    <w:rsid w:val="00251CD1"/>
    <w:rsid w:val="002526D2"/>
    <w:rsid w:val="00254B83"/>
    <w:rsid w:val="002709A3"/>
    <w:rsid w:val="00273517"/>
    <w:rsid w:val="00273F7B"/>
    <w:rsid w:val="00274745"/>
    <w:rsid w:val="002774A1"/>
    <w:rsid w:val="00282057"/>
    <w:rsid w:val="00285311"/>
    <w:rsid w:val="00286DDE"/>
    <w:rsid w:val="0029283B"/>
    <w:rsid w:val="00297310"/>
    <w:rsid w:val="002A00ED"/>
    <w:rsid w:val="002A026C"/>
    <w:rsid w:val="002A1C2A"/>
    <w:rsid w:val="002A3308"/>
    <w:rsid w:val="002B34D1"/>
    <w:rsid w:val="002B38B1"/>
    <w:rsid w:val="002B3F43"/>
    <w:rsid w:val="002C5B86"/>
    <w:rsid w:val="002C77D3"/>
    <w:rsid w:val="002D105A"/>
    <w:rsid w:val="002D17F8"/>
    <w:rsid w:val="002D2124"/>
    <w:rsid w:val="002D310F"/>
    <w:rsid w:val="002D3110"/>
    <w:rsid w:val="002D3849"/>
    <w:rsid w:val="002D5B16"/>
    <w:rsid w:val="002D7C14"/>
    <w:rsid w:val="002D7D4F"/>
    <w:rsid w:val="002E3347"/>
    <w:rsid w:val="002E3D0C"/>
    <w:rsid w:val="002E65FF"/>
    <w:rsid w:val="002F21E0"/>
    <w:rsid w:val="002F41C9"/>
    <w:rsid w:val="002F51E5"/>
    <w:rsid w:val="002F7F13"/>
    <w:rsid w:val="0030074C"/>
    <w:rsid w:val="0030555C"/>
    <w:rsid w:val="00305A66"/>
    <w:rsid w:val="003069DC"/>
    <w:rsid w:val="00306F0D"/>
    <w:rsid w:val="00307094"/>
    <w:rsid w:val="00312841"/>
    <w:rsid w:val="003134AE"/>
    <w:rsid w:val="0031391D"/>
    <w:rsid w:val="003150A1"/>
    <w:rsid w:val="00316028"/>
    <w:rsid w:val="00317C16"/>
    <w:rsid w:val="00323930"/>
    <w:rsid w:val="003353E4"/>
    <w:rsid w:val="00335B40"/>
    <w:rsid w:val="003400E5"/>
    <w:rsid w:val="00342318"/>
    <w:rsid w:val="0034253A"/>
    <w:rsid w:val="003529A9"/>
    <w:rsid w:val="00353282"/>
    <w:rsid w:val="003535FD"/>
    <w:rsid w:val="00353A78"/>
    <w:rsid w:val="00353D9F"/>
    <w:rsid w:val="00355B38"/>
    <w:rsid w:val="003566C1"/>
    <w:rsid w:val="003576FE"/>
    <w:rsid w:val="00357B89"/>
    <w:rsid w:val="00364385"/>
    <w:rsid w:val="00364D94"/>
    <w:rsid w:val="00364FB9"/>
    <w:rsid w:val="00366A75"/>
    <w:rsid w:val="00367C35"/>
    <w:rsid w:val="00374CBF"/>
    <w:rsid w:val="00375423"/>
    <w:rsid w:val="0037594F"/>
    <w:rsid w:val="00385669"/>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1F57"/>
    <w:rsid w:val="00403049"/>
    <w:rsid w:val="004031E4"/>
    <w:rsid w:val="0040755A"/>
    <w:rsid w:val="004115EC"/>
    <w:rsid w:val="00413958"/>
    <w:rsid w:val="004142CC"/>
    <w:rsid w:val="00414A25"/>
    <w:rsid w:val="00416860"/>
    <w:rsid w:val="00417191"/>
    <w:rsid w:val="0041780C"/>
    <w:rsid w:val="00417D00"/>
    <w:rsid w:val="00417D79"/>
    <w:rsid w:val="00420D90"/>
    <w:rsid w:val="004223E2"/>
    <w:rsid w:val="00423E5E"/>
    <w:rsid w:val="00424F6C"/>
    <w:rsid w:val="004300CD"/>
    <w:rsid w:val="00432BB6"/>
    <w:rsid w:val="00433119"/>
    <w:rsid w:val="00433279"/>
    <w:rsid w:val="004357B0"/>
    <w:rsid w:val="0043682A"/>
    <w:rsid w:val="00442DEC"/>
    <w:rsid w:val="00444883"/>
    <w:rsid w:val="00446F2A"/>
    <w:rsid w:val="00450AFE"/>
    <w:rsid w:val="004530B6"/>
    <w:rsid w:val="00453EF7"/>
    <w:rsid w:val="004559CC"/>
    <w:rsid w:val="00460514"/>
    <w:rsid w:val="00461C19"/>
    <w:rsid w:val="00461F62"/>
    <w:rsid w:val="00464BED"/>
    <w:rsid w:val="004674C0"/>
    <w:rsid w:val="0047155C"/>
    <w:rsid w:val="004722E5"/>
    <w:rsid w:val="0047647A"/>
    <w:rsid w:val="004773CA"/>
    <w:rsid w:val="0048094F"/>
    <w:rsid w:val="00482BCA"/>
    <w:rsid w:val="00484B9A"/>
    <w:rsid w:val="00490646"/>
    <w:rsid w:val="004906CA"/>
    <w:rsid w:val="004A175D"/>
    <w:rsid w:val="004A31BB"/>
    <w:rsid w:val="004A324F"/>
    <w:rsid w:val="004A3A85"/>
    <w:rsid w:val="004A44FF"/>
    <w:rsid w:val="004A6B0B"/>
    <w:rsid w:val="004B5A07"/>
    <w:rsid w:val="004C05BC"/>
    <w:rsid w:val="004C33F7"/>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1A5"/>
    <w:rsid w:val="00540FB9"/>
    <w:rsid w:val="00541B84"/>
    <w:rsid w:val="00543FA9"/>
    <w:rsid w:val="00544617"/>
    <w:rsid w:val="00550716"/>
    <w:rsid w:val="00551E8A"/>
    <w:rsid w:val="00552373"/>
    <w:rsid w:val="00557257"/>
    <w:rsid w:val="0056083A"/>
    <w:rsid w:val="005645D7"/>
    <w:rsid w:val="00565B50"/>
    <w:rsid w:val="00570F01"/>
    <w:rsid w:val="00573599"/>
    <w:rsid w:val="00575FCA"/>
    <w:rsid w:val="00586BC2"/>
    <w:rsid w:val="00590C48"/>
    <w:rsid w:val="0059148A"/>
    <w:rsid w:val="00591CCC"/>
    <w:rsid w:val="00596AD8"/>
    <w:rsid w:val="005A2583"/>
    <w:rsid w:val="005A3A74"/>
    <w:rsid w:val="005A409B"/>
    <w:rsid w:val="005A6112"/>
    <w:rsid w:val="005A7DFB"/>
    <w:rsid w:val="005B409E"/>
    <w:rsid w:val="005B66BB"/>
    <w:rsid w:val="005B6DB5"/>
    <w:rsid w:val="005C0C62"/>
    <w:rsid w:val="005C2867"/>
    <w:rsid w:val="005C3427"/>
    <w:rsid w:val="005C4AAA"/>
    <w:rsid w:val="005C5473"/>
    <w:rsid w:val="005C6AAC"/>
    <w:rsid w:val="005D038E"/>
    <w:rsid w:val="005D0FAB"/>
    <w:rsid w:val="005D19F0"/>
    <w:rsid w:val="005D1E1D"/>
    <w:rsid w:val="005D4EF7"/>
    <w:rsid w:val="005E62B7"/>
    <w:rsid w:val="005E6823"/>
    <w:rsid w:val="005F1142"/>
    <w:rsid w:val="005F608B"/>
    <w:rsid w:val="00601395"/>
    <w:rsid w:val="006028CB"/>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5B14"/>
    <w:rsid w:val="006468CF"/>
    <w:rsid w:val="00654F90"/>
    <w:rsid w:val="00656611"/>
    <w:rsid w:val="00656C21"/>
    <w:rsid w:val="00661419"/>
    <w:rsid w:val="006616D7"/>
    <w:rsid w:val="006638CE"/>
    <w:rsid w:val="00664129"/>
    <w:rsid w:val="00666108"/>
    <w:rsid w:val="00666CB7"/>
    <w:rsid w:val="00670DE2"/>
    <w:rsid w:val="0067158A"/>
    <w:rsid w:val="006746FD"/>
    <w:rsid w:val="00680F0A"/>
    <w:rsid w:val="00681AC4"/>
    <w:rsid w:val="00690111"/>
    <w:rsid w:val="006949FC"/>
    <w:rsid w:val="00695F3D"/>
    <w:rsid w:val="006A0790"/>
    <w:rsid w:val="006A0D6D"/>
    <w:rsid w:val="006A1970"/>
    <w:rsid w:val="006A2853"/>
    <w:rsid w:val="006A4567"/>
    <w:rsid w:val="006B161D"/>
    <w:rsid w:val="006B1F55"/>
    <w:rsid w:val="006B3A7D"/>
    <w:rsid w:val="006B3DEE"/>
    <w:rsid w:val="006B589F"/>
    <w:rsid w:val="006B61C1"/>
    <w:rsid w:val="006B74D8"/>
    <w:rsid w:val="006C01BA"/>
    <w:rsid w:val="006C1480"/>
    <w:rsid w:val="006C2C8A"/>
    <w:rsid w:val="006C47F0"/>
    <w:rsid w:val="006C5209"/>
    <w:rsid w:val="006C5D8B"/>
    <w:rsid w:val="006C7103"/>
    <w:rsid w:val="006D086D"/>
    <w:rsid w:val="006D2D4C"/>
    <w:rsid w:val="006E2DBD"/>
    <w:rsid w:val="006E49F0"/>
    <w:rsid w:val="006E6F60"/>
    <w:rsid w:val="006E7C4D"/>
    <w:rsid w:val="006F3FBE"/>
    <w:rsid w:val="006F7B12"/>
    <w:rsid w:val="00704279"/>
    <w:rsid w:val="00706DF3"/>
    <w:rsid w:val="00713D3E"/>
    <w:rsid w:val="007146BC"/>
    <w:rsid w:val="00723E34"/>
    <w:rsid w:val="00725B85"/>
    <w:rsid w:val="007318E0"/>
    <w:rsid w:val="007330DA"/>
    <w:rsid w:val="007354EA"/>
    <w:rsid w:val="007418F9"/>
    <w:rsid w:val="00743992"/>
    <w:rsid w:val="00750346"/>
    <w:rsid w:val="00752AD2"/>
    <w:rsid w:val="007577BD"/>
    <w:rsid w:val="0076030A"/>
    <w:rsid w:val="0076486D"/>
    <w:rsid w:val="00767494"/>
    <w:rsid w:val="00771953"/>
    <w:rsid w:val="00772684"/>
    <w:rsid w:val="007762A3"/>
    <w:rsid w:val="00780D84"/>
    <w:rsid w:val="00782310"/>
    <w:rsid w:val="007861B1"/>
    <w:rsid w:val="007863D1"/>
    <w:rsid w:val="007875D0"/>
    <w:rsid w:val="00793460"/>
    <w:rsid w:val="00795939"/>
    <w:rsid w:val="007A78B5"/>
    <w:rsid w:val="007A79D3"/>
    <w:rsid w:val="007A7BE1"/>
    <w:rsid w:val="007B2571"/>
    <w:rsid w:val="007B2671"/>
    <w:rsid w:val="007B4608"/>
    <w:rsid w:val="007C4EC8"/>
    <w:rsid w:val="007D169B"/>
    <w:rsid w:val="007D26B0"/>
    <w:rsid w:val="007D5E92"/>
    <w:rsid w:val="007E5D2C"/>
    <w:rsid w:val="007F4215"/>
    <w:rsid w:val="00800FD6"/>
    <w:rsid w:val="00803C81"/>
    <w:rsid w:val="00810D5C"/>
    <w:rsid w:val="008136CF"/>
    <w:rsid w:val="00813EC2"/>
    <w:rsid w:val="008147B1"/>
    <w:rsid w:val="00817676"/>
    <w:rsid w:val="0082052C"/>
    <w:rsid w:val="00821E24"/>
    <w:rsid w:val="00821FB5"/>
    <w:rsid w:val="008235EF"/>
    <w:rsid w:val="00824534"/>
    <w:rsid w:val="00827516"/>
    <w:rsid w:val="0083078C"/>
    <w:rsid w:val="00830951"/>
    <w:rsid w:val="00834E8A"/>
    <w:rsid w:val="00837A55"/>
    <w:rsid w:val="008452FD"/>
    <w:rsid w:val="0085185B"/>
    <w:rsid w:val="00852D0E"/>
    <w:rsid w:val="00853C90"/>
    <w:rsid w:val="00855400"/>
    <w:rsid w:val="0085746F"/>
    <w:rsid w:val="00870CB2"/>
    <w:rsid w:val="0087211A"/>
    <w:rsid w:val="0087391D"/>
    <w:rsid w:val="00877775"/>
    <w:rsid w:val="00877CC0"/>
    <w:rsid w:val="0088323E"/>
    <w:rsid w:val="00884CAA"/>
    <w:rsid w:val="0088751F"/>
    <w:rsid w:val="008900D9"/>
    <w:rsid w:val="00892683"/>
    <w:rsid w:val="00892FB9"/>
    <w:rsid w:val="00893C12"/>
    <w:rsid w:val="008A1555"/>
    <w:rsid w:val="008B28DF"/>
    <w:rsid w:val="008B512E"/>
    <w:rsid w:val="008B61E8"/>
    <w:rsid w:val="008D00E5"/>
    <w:rsid w:val="008D08DA"/>
    <w:rsid w:val="008D30ED"/>
    <w:rsid w:val="008D51F4"/>
    <w:rsid w:val="008D77A8"/>
    <w:rsid w:val="008D7BC9"/>
    <w:rsid w:val="008E5BFD"/>
    <w:rsid w:val="008F527A"/>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33EB"/>
    <w:rsid w:val="0095437E"/>
    <w:rsid w:val="00954BD0"/>
    <w:rsid w:val="00957E3A"/>
    <w:rsid w:val="009654FE"/>
    <w:rsid w:val="0096615F"/>
    <w:rsid w:val="00967DEB"/>
    <w:rsid w:val="00974C2E"/>
    <w:rsid w:val="009802E8"/>
    <w:rsid w:val="00980A8D"/>
    <w:rsid w:val="00980AD6"/>
    <w:rsid w:val="00982E68"/>
    <w:rsid w:val="00987B0D"/>
    <w:rsid w:val="00991383"/>
    <w:rsid w:val="009933F0"/>
    <w:rsid w:val="00994439"/>
    <w:rsid w:val="009A1815"/>
    <w:rsid w:val="009A1A33"/>
    <w:rsid w:val="009A529E"/>
    <w:rsid w:val="009A7DC7"/>
    <w:rsid w:val="009B1E53"/>
    <w:rsid w:val="009B24BD"/>
    <w:rsid w:val="009B310F"/>
    <w:rsid w:val="009B5EFF"/>
    <w:rsid w:val="009B741B"/>
    <w:rsid w:val="009B7F32"/>
    <w:rsid w:val="009C0372"/>
    <w:rsid w:val="009C1425"/>
    <w:rsid w:val="009C6BE2"/>
    <w:rsid w:val="009C71CB"/>
    <w:rsid w:val="009D14DE"/>
    <w:rsid w:val="009D2516"/>
    <w:rsid w:val="009D455F"/>
    <w:rsid w:val="009D5A7F"/>
    <w:rsid w:val="009E1B74"/>
    <w:rsid w:val="009E25FD"/>
    <w:rsid w:val="009E3798"/>
    <w:rsid w:val="009E3B80"/>
    <w:rsid w:val="009E5DC1"/>
    <w:rsid w:val="009E69FA"/>
    <w:rsid w:val="009F09C0"/>
    <w:rsid w:val="009F0EB2"/>
    <w:rsid w:val="009F1C52"/>
    <w:rsid w:val="009F2E05"/>
    <w:rsid w:val="009F5F15"/>
    <w:rsid w:val="00A02724"/>
    <w:rsid w:val="00A0404C"/>
    <w:rsid w:val="00A054E5"/>
    <w:rsid w:val="00A1005E"/>
    <w:rsid w:val="00A21AA2"/>
    <w:rsid w:val="00A22150"/>
    <w:rsid w:val="00A25CE4"/>
    <w:rsid w:val="00A27784"/>
    <w:rsid w:val="00A31D20"/>
    <w:rsid w:val="00A41B3F"/>
    <w:rsid w:val="00A465CD"/>
    <w:rsid w:val="00A525C9"/>
    <w:rsid w:val="00A5520D"/>
    <w:rsid w:val="00A55A73"/>
    <w:rsid w:val="00A61ACA"/>
    <w:rsid w:val="00A64A82"/>
    <w:rsid w:val="00A650F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3C35"/>
    <w:rsid w:val="00AA4CC6"/>
    <w:rsid w:val="00AB1BC9"/>
    <w:rsid w:val="00AB398E"/>
    <w:rsid w:val="00AB3BAD"/>
    <w:rsid w:val="00AB45BA"/>
    <w:rsid w:val="00AC215B"/>
    <w:rsid w:val="00AC743A"/>
    <w:rsid w:val="00AD0D80"/>
    <w:rsid w:val="00AD420C"/>
    <w:rsid w:val="00AD6DC9"/>
    <w:rsid w:val="00AE0592"/>
    <w:rsid w:val="00AE2DD3"/>
    <w:rsid w:val="00AE5079"/>
    <w:rsid w:val="00AF0921"/>
    <w:rsid w:val="00B01977"/>
    <w:rsid w:val="00B05E7A"/>
    <w:rsid w:val="00B06485"/>
    <w:rsid w:val="00B07552"/>
    <w:rsid w:val="00B076F4"/>
    <w:rsid w:val="00B16167"/>
    <w:rsid w:val="00B2081E"/>
    <w:rsid w:val="00B2161B"/>
    <w:rsid w:val="00B24160"/>
    <w:rsid w:val="00B25EA0"/>
    <w:rsid w:val="00B27F80"/>
    <w:rsid w:val="00B27FFC"/>
    <w:rsid w:val="00B323AB"/>
    <w:rsid w:val="00B360B4"/>
    <w:rsid w:val="00B36CC9"/>
    <w:rsid w:val="00B373E6"/>
    <w:rsid w:val="00B402E2"/>
    <w:rsid w:val="00B432EA"/>
    <w:rsid w:val="00B4478B"/>
    <w:rsid w:val="00B512FD"/>
    <w:rsid w:val="00B52406"/>
    <w:rsid w:val="00B5330B"/>
    <w:rsid w:val="00B548C0"/>
    <w:rsid w:val="00B57E1B"/>
    <w:rsid w:val="00B61080"/>
    <w:rsid w:val="00B62BE0"/>
    <w:rsid w:val="00B642AE"/>
    <w:rsid w:val="00B668C7"/>
    <w:rsid w:val="00B74629"/>
    <w:rsid w:val="00B7602B"/>
    <w:rsid w:val="00B77A7C"/>
    <w:rsid w:val="00B8586C"/>
    <w:rsid w:val="00B8793A"/>
    <w:rsid w:val="00B91CEC"/>
    <w:rsid w:val="00B92FEA"/>
    <w:rsid w:val="00B938D2"/>
    <w:rsid w:val="00B95661"/>
    <w:rsid w:val="00BA20E4"/>
    <w:rsid w:val="00BA3581"/>
    <w:rsid w:val="00BA36C1"/>
    <w:rsid w:val="00BA5A92"/>
    <w:rsid w:val="00BA6795"/>
    <w:rsid w:val="00BB463A"/>
    <w:rsid w:val="00BC01E8"/>
    <w:rsid w:val="00BC09A0"/>
    <w:rsid w:val="00BC3FA2"/>
    <w:rsid w:val="00BC62DC"/>
    <w:rsid w:val="00BC64B9"/>
    <w:rsid w:val="00BD0997"/>
    <w:rsid w:val="00BD113B"/>
    <w:rsid w:val="00BD1574"/>
    <w:rsid w:val="00BD3B5D"/>
    <w:rsid w:val="00BD401F"/>
    <w:rsid w:val="00BD4CFD"/>
    <w:rsid w:val="00BD4DF6"/>
    <w:rsid w:val="00BE253D"/>
    <w:rsid w:val="00BE3064"/>
    <w:rsid w:val="00BE3354"/>
    <w:rsid w:val="00BE607B"/>
    <w:rsid w:val="00BE72FC"/>
    <w:rsid w:val="00BF0A4F"/>
    <w:rsid w:val="00BF15F9"/>
    <w:rsid w:val="00BF29B8"/>
    <w:rsid w:val="00BF2E77"/>
    <w:rsid w:val="00BF42AB"/>
    <w:rsid w:val="00BF6095"/>
    <w:rsid w:val="00BF76D4"/>
    <w:rsid w:val="00C00943"/>
    <w:rsid w:val="00C012BA"/>
    <w:rsid w:val="00C0204B"/>
    <w:rsid w:val="00C02473"/>
    <w:rsid w:val="00C03BE4"/>
    <w:rsid w:val="00C048D0"/>
    <w:rsid w:val="00C04F02"/>
    <w:rsid w:val="00C05157"/>
    <w:rsid w:val="00C074C8"/>
    <w:rsid w:val="00C1667F"/>
    <w:rsid w:val="00C21A65"/>
    <w:rsid w:val="00C2335E"/>
    <w:rsid w:val="00C3090D"/>
    <w:rsid w:val="00C3103F"/>
    <w:rsid w:val="00C32BC5"/>
    <w:rsid w:val="00C33523"/>
    <w:rsid w:val="00C33F0F"/>
    <w:rsid w:val="00C51689"/>
    <w:rsid w:val="00C51711"/>
    <w:rsid w:val="00C52FC1"/>
    <w:rsid w:val="00C53840"/>
    <w:rsid w:val="00C57024"/>
    <w:rsid w:val="00C6275F"/>
    <w:rsid w:val="00C6309B"/>
    <w:rsid w:val="00C65BAF"/>
    <w:rsid w:val="00C661F8"/>
    <w:rsid w:val="00C717AE"/>
    <w:rsid w:val="00C73684"/>
    <w:rsid w:val="00C77C7E"/>
    <w:rsid w:val="00C816EF"/>
    <w:rsid w:val="00C82986"/>
    <w:rsid w:val="00C8414C"/>
    <w:rsid w:val="00C846B5"/>
    <w:rsid w:val="00C85D4F"/>
    <w:rsid w:val="00C93938"/>
    <w:rsid w:val="00C94396"/>
    <w:rsid w:val="00C958ED"/>
    <w:rsid w:val="00C959DA"/>
    <w:rsid w:val="00C96067"/>
    <w:rsid w:val="00C97809"/>
    <w:rsid w:val="00CA1445"/>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D766C"/>
    <w:rsid w:val="00CE1A1D"/>
    <w:rsid w:val="00CE3857"/>
    <w:rsid w:val="00CE594C"/>
    <w:rsid w:val="00CF7E55"/>
    <w:rsid w:val="00D03BF2"/>
    <w:rsid w:val="00D05EC4"/>
    <w:rsid w:val="00D07FED"/>
    <w:rsid w:val="00D100C2"/>
    <w:rsid w:val="00D10D44"/>
    <w:rsid w:val="00D11077"/>
    <w:rsid w:val="00D16EE6"/>
    <w:rsid w:val="00D176C4"/>
    <w:rsid w:val="00D2002E"/>
    <w:rsid w:val="00D20C3B"/>
    <w:rsid w:val="00D22C34"/>
    <w:rsid w:val="00D24DED"/>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66008"/>
    <w:rsid w:val="00D7370C"/>
    <w:rsid w:val="00D73C3F"/>
    <w:rsid w:val="00D7525B"/>
    <w:rsid w:val="00D75A6C"/>
    <w:rsid w:val="00D761EB"/>
    <w:rsid w:val="00D77924"/>
    <w:rsid w:val="00D816E1"/>
    <w:rsid w:val="00D82142"/>
    <w:rsid w:val="00D83B6E"/>
    <w:rsid w:val="00D84D4F"/>
    <w:rsid w:val="00D87FB6"/>
    <w:rsid w:val="00D93F61"/>
    <w:rsid w:val="00D94600"/>
    <w:rsid w:val="00D9629B"/>
    <w:rsid w:val="00D97DED"/>
    <w:rsid w:val="00DA038E"/>
    <w:rsid w:val="00DA09F5"/>
    <w:rsid w:val="00DA0AFA"/>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075C"/>
    <w:rsid w:val="00DE3582"/>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37EF0"/>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1D30"/>
    <w:rsid w:val="00E859C4"/>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C5D7C"/>
    <w:rsid w:val="00ED10C0"/>
    <w:rsid w:val="00ED1E08"/>
    <w:rsid w:val="00ED2CDB"/>
    <w:rsid w:val="00ED4C39"/>
    <w:rsid w:val="00ED5F58"/>
    <w:rsid w:val="00ED79D2"/>
    <w:rsid w:val="00EE0BE3"/>
    <w:rsid w:val="00EE5DF5"/>
    <w:rsid w:val="00F0279F"/>
    <w:rsid w:val="00F035E1"/>
    <w:rsid w:val="00F06CF4"/>
    <w:rsid w:val="00F142AE"/>
    <w:rsid w:val="00F16B6C"/>
    <w:rsid w:val="00F17682"/>
    <w:rsid w:val="00F201A6"/>
    <w:rsid w:val="00F2084B"/>
    <w:rsid w:val="00F22C51"/>
    <w:rsid w:val="00F241DB"/>
    <w:rsid w:val="00F27B52"/>
    <w:rsid w:val="00F30AD2"/>
    <w:rsid w:val="00F325F1"/>
    <w:rsid w:val="00F34A5C"/>
    <w:rsid w:val="00F43AB5"/>
    <w:rsid w:val="00F66726"/>
    <w:rsid w:val="00F70ED1"/>
    <w:rsid w:val="00F73EDF"/>
    <w:rsid w:val="00F74BD8"/>
    <w:rsid w:val="00F75ADC"/>
    <w:rsid w:val="00F771AA"/>
    <w:rsid w:val="00F82304"/>
    <w:rsid w:val="00F862DB"/>
    <w:rsid w:val="00F90803"/>
    <w:rsid w:val="00F90F81"/>
    <w:rsid w:val="00F94C86"/>
    <w:rsid w:val="00FA0424"/>
    <w:rsid w:val="00FA2C8F"/>
    <w:rsid w:val="00FA769F"/>
    <w:rsid w:val="00FB4F17"/>
    <w:rsid w:val="00FB7209"/>
    <w:rsid w:val="00FC124A"/>
    <w:rsid w:val="00FC248C"/>
    <w:rsid w:val="00FC5D7B"/>
    <w:rsid w:val="00FC754E"/>
    <w:rsid w:val="00FD17A3"/>
    <w:rsid w:val="00FD4EB9"/>
    <w:rsid w:val="00FD654E"/>
    <w:rsid w:val="00FE7EF8"/>
    <w:rsid w:val="00FF2107"/>
    <w:rsid w:val="00FF5C6E"/>
    <w:rsid w:val="00FF6B39"/>
    <w:rsid w:val="00FF70D3"/>
    <w:rsid w:val="00FF728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CharCharChar0">
    <w:name w:val="Char Char Char Char Char Char Char Char Char Char Char Char"/>
    <w:basedOn w:val="Normal"/>
    <w:rsid w:val="00AE2DD3"/>
    <w:pPr>
      <w:tabs>
        <w:tab w:val="left" w:pos="709"/>
      </w:tabs>
    </w:pPr>
    <w:rPr>
      <w:rFonts w:ascii="Tahoma" w:hAnsi="Tahoma"/>
      <w:lang w:val="pl-PL" w:eastAsia="pl-PL"/>
    </w:rPr>
  </w:style>
  <w:style w:type="character" w:customStyle="1" w:styleId="Style1Char">
    <w:name w:val="Style1 Char"/>
    <w:basedOn w:val="DefaultParagraphFont"/>
    <w:link w:val="Style1"/>
    <w:rsid w:val="005401A5"/>
    <w:rPr>
      <w:sz w:val="24"/>
      <w:szCs w:val="24"/>
      <w:lang w:val="en-GB" w:eastAsia="en-US"/>
    </w:rPr>
  </w:style>
  <w:style w:type="character" w:customStyle="1" w:styleId="innerpagetitle1">
    <w:name w:val="inner_page_title1"/>
    <w:basedOn w:val="DefaultParagraphFont"/>
    <w:rsid w:val="005401A5"/>
    <w:rPr>
      <w:b/>
      <w:bCs/>
      <w:vanish w:val="0"/>
      <w:webHidden w:val="0"/>
      <w:color w:val="A52631"/>
      <w:sz w:val="38"/>
      <w:szCs w:val="38"/>
      <w:shd w:val="clear" w:color="auto" w:fill="FFFFFF"/>
      <w:specVanish w:val="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1057;&#1098;&#1073;&#1080;&#1088;&#1072;&#1085;&#1077;%20&#1085;&#1072;%20&#1086;&#1092;&#1077;&#1088;&#1090;&#1080;%20&#1089;%20&#1086;&#1073;&#1103;&#1074;&#1072;\&#1057;&#1090;&#1088;&#1086;&#1080;&#1090;&#1077;&#1083;&#1089;&#1090;&#1074;&#1086;\&#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3B7341-5C99-43EC-961D-6C007379C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обява.dot</Template>
  <TotalTime>47</TotalTime>
  <Pages>2</Pages>
  <Words>404</Words>
  <Characters>2308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mvmarinova1</dc:creator>
  <cp:lastModifiedBy>spspasova</cp:lastModifiedBy>
  <cp:revision>33</cp:revision>
  <cp:lastPrinted>2018-08-22T11:36:00Z</cp:lastPrinted>
  <dcterms:created xsi:type="dcterms:W3CDTF">2016-10-28T05:40:00Z</dcterms:created>
  <dcterms:modified xsi:type="dcterms:W3CDTF">2018-08-22T11:36:00Z</dcterms:modified>
</cp:coreProperties>
</file>